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nione Lombarda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